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F38" w:rsidRDefault="00C02F38" w:rsidP="00C02F38">
      <w:pPr>
        <w:tabs>
          <w:tab w:val="left" w:pos="1540"/>
        </w:tabs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C02F38" w:rsidRDefault="00C02F38" w:rsidP="00C02F38">
      <w:pPr>
        <w:tabs>
          <w:tab w:val="left" w:pos="154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для изучения физической культуры  учащимися 7 класса общеобразовательной школы.</w:t>
      </w:r>
    </w:p>
    <w:p w:rsidR="00C02F38" w:rsidRDefault="00C02F38" w:rsidP="00C02F38">
      <w:pPr>
        <w:tabs>
          <w:tab w:val="left" w:pos="154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по физической культуре для  общеобразовательных учреждений (автор А.П. Матвеев,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Times New Roman" w:hAnsi="Times New Roman"/>
            <w:sz w:val="24"/>
            <w:szCs w:val="24"/>
          </w:rPr>
          <w:t>2008 г</w:t>
        </w:r>
      </w:smartTag>
      <w:r>
        <w:rPr>
          <w:rFonts w:ascii="Times New Roman" w:hAnsi="Times New Roman"/>
          <w:sz w:val="24"/>
          <w:szCs w:val="24"/>
        </w:rPr>
        <w:t xml:space="preserve">.), примерной программы основного общего образования по физической культуре, в соответствии с федеральным компонентом государственного образовательного  стандарта основного общего образования по  физической культуре, обязательным минимумом содержания основных образовательных программ, требованиями к уровню подготовки выпускников основной школы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C02F38" w:rsidRDefault="00C02F38" w:rsidP="00C02F3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 образования в области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В рамках реализации этой цели данная рабочая программа по физической культуре для учащихся 7 классов ориентируется на решение следующих </w:t>
      </w:r>
      <w:r>
        <w:rPr>
          <w:rFonts w:ascii="Times New Roman" w:hAnsi="Times New Roman"/>
          <w:b/>
          <w:i/>
          <w:sz w:val="24"/>
          <w:szCs w:val="24"/>
        </w:rPr>
        <w:t>задач: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укрепление здоровья, развитие основных физических качеств и повышение функциональных возможностей организма;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культуры движений, обогащение двигательного опыта физическими упражнениями с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и оздоровительной направленностью, техническими действиями и приемами базовых видов спорта;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C02F38" w:rsidRDefault="00C02F38" w:rsidP="00C02F38">
      <w:pPr>
        <w:pStyle w:val="a3"/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положительных качеств личности, соблюдение норм коллективного взаимодействия и сотрудничества в учебной и соревновательной деятельности.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02F38" w:rsidRDefault="00C02F38" w:rsidP="00C02F3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федеральном базисном учебном плане для общеобразовательных учреждений Российской Федерации отводится для обязательного изучения физической культуры в 7 классе – 102 часа, из расчета 3 учебных часа в неделю.</w:t>
      </w:r>
    </w:p>
    <w:p w:rsidR="00C02F38" w:rsidRDefault="00C02F38" w:rsidP="00C02F3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образовательной программой учреждения, учебным планом на 2013-2014 учебный год на изучение физической культуры в 7 классе отведено 105 часов, из расчета 3 учебных часа в неделю (35 учебных недель).  </w:t>
      </w:r>
    </w:p>
    <w:p w:rsidR="00C02F38" w:rsidRDefault="00C02F38" w:rsidP="00C02F3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Программа состоит из разделов: «Знания о физической культуре» (информационный компонент); «Способы двигательной (физкультурной) деятельности» (операционный компонент); «Физическое совершенствование» (мотивационный компонент).</w:t>
      </w:r>
    </w:p>
    <w:p w:rsidR="00C02F38" w:rsidRDefault="00C02F38" w:rsidP="00C02F38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Содержание раздела «Знания о физической культуре» соответствует основным представлениям о развитии познавательной активности человека и включает в себя такие учебные темы, как «История физической культуры», «Физическая культура и спорт в современном обществе», «Физическая культура человека». В этих темах приводятся сведения об истории древних и современных Олимпийских игр, основных направлениях </w:t>
      </w:r>
      <w:r>
        <w:rPr>
          <w:rFonts w:ascii="Times New Roman" w:hAnsi="Times New Roman"/>
          <w:sz w:val="24"/>
          <w:szCs w:val="24"/>
        </w:rPr>
        <w:lastRenderedPageBreak/>
        <w:t>развития физической культуры в современном обществе, о формах организации активного отдыха и способах укрепления здоровья средствами физической культуры. Кроме этого, здесь раскрываются основные понятия физической и спортивной подготовки, особенности организации и проведения самостоятельных занятий физическими упражнениями, даются правила контроля и требования техники безопасности.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разделе «Способы двигательной (физкультурной) деятельности» представлены задания, которые ориентированы на активное включение учащихся в самостоятельные формы занятий физической культурой. Основным содержанием этого раздела является перечень необходимых и достаточных для самостоятельной деятельности практических навыков и умений.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Раздел «Физическое совершенствование»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«Физкультурно-оздоровительная деятельность», «Спортивно-оздоровительная деятельность с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направленностью».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Тема «Физкультурно-оздоровительная деятельность» соотнесена с решением задач по укреплению здоровья учащихся. Здесь даются комплексы упражнений из современных оздоровительных систем физического воспитания, направленно содействующих коррекции осанки и телосложения, оптимальному развитию систем дыхания и кровообращения, а также упражнения адаптивной физической культуры, которые адресуются в первую очередь школьникам, имеющим отклонения в физическом развитии и состоянии здоровья.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Тема «Спортивно-оздоровительная деятельность с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направленностью» ориентирована на повышение физической подготовленности учащихся и включает в себя информацию о средствах общей физической подготовки. В качестве этих сре</w:t>
      </w:r>
      <w:proofErr w:type="gramStart"/>
      <w:r>
        <w:rPr>
          <w:rFonts w:ascii="Times New Roman" w:hAnsi="Times New Roman"/>
          <w:sz w:val="24"/>
          <w:szCs w:val="24"/>
        </w:rPr>
        <w:t>дств в пр</w:t>
      </w:r>
      <w:proofErr w:type="gramEnd"/>
      <w:r>
        <w:rPr>
          <w:rFonts w:ascii="Times New Roman" w:hAnsi="Times New Roman"/>
          <w:sz w:val="24"/>
          <w:szCs w:val="24"/>
        </w:rPr>
        <w:t>ограмме предлагаются физические упражнения из базовых видов спорта (гимнастики с основами акробатики, легкой атлетики, лыжных гонок, спортивных игр).</w:t>
      </w:r>
    </w:p>
    <w:p w:rsidR="00C02F38" w:rsidRDefault="00C02F38" w:rsidP="00C02F3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Основными </w:t>
      </w:r>
      <w:r>
        <w:rPr>
          <w:rFonts w:ascii="Times New Roman" w:hAnsi="Times New Roman"/>
          <w:b/>
          <w:i/>
          <w:sz w:val="24"/>
          <w:szCs w:val="24"/>
        </w:rPr>
        <w:t xml:space="preserve">формами </w:t>
      </w:r>
      <w:r>
        <w:rPr>
          <w:rFonts w:ascii="Times New Roman" w:hAnsi="Times New Roman"/>
          <w:sz w:val="24"/>
          <w:szCs w:val="24"/>
        </w:rPr>
        <w:t>организации педагогической системы физического воспитания в основной школе являются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упражнениями. Уроки физической культуры являются основной формой организации учебной деятельности учащихся в процессе освоения ими содержания предмета физической культуры.</w:t>
      </w:r>
    </w:p>
    <w:p w:rsidR="00965338" w:rsidRDefault="00965338"/>
    <w:sectPr w:rsidR="00965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C02F38"/>
    <w:rsid w:val="00965338"/>
    <w:rsid w:val="00C02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02F3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787</Words>
  <Characters>4487</Characters>
  <Application>Microsoft Office Word</Application>
  <DocSecurity>0</DocSecurity>
  <Lines>37</Lines>
  <Paragraphs>10</Paragraphs>
  <ScaleCrop>false</ScaleCrop>
  <Company>Демокласс</Company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Студент-9</dc:creator>
  <cp:keywords/>
  <dc:description/>
  <cp:lastModifiedBy>Студент-9</cp:lastModifiedBy>
  <cp:revision>3</cp:revision>
  <dcterms:created xsi:type="dcterms:W3CDTF">2013-08-30T04:32:00Z</dcterms:created>
  <dcterms:modified xsi:type="dcterms:W3CDTF">2013-08-30T04:32:00Z</dcterms:modified>
</cp:coreProperties>
</file>